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70" w:rsidRDefault="00206670" w:rsidP="00206670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Список рекомендуемой литературы для будущих девятиклассников</w:t>
      </w:r>
    </w:p>
    <w:p w:rsidR="00206670" w:rsidRDefault="00206670" w:rsidP="00206670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206670" w:rsidRDefault="00206670" w:rsidP="00206670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206670" w:rsidRDefault="00206670" w:rsidP="00206670">
      <w:pPr>
        <w:pStyle w:val="Standard"/>
        <w:rPr>
          <w:rFonts w:cs="Times New Roman"/>
          <w:sz w:val="28"/>
          <w:szCs w:val="28"/>
          <w:lang w:val="ru-RU"/>
        </w:rPr>
      </w:pPr>
    </w:p>
    <w:p w:rsidR="00206670" w:rsidRDefault="00206670" w:rsidP="00206670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«Слово о полку Игореве».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А.Н. Радищев.</w:t>
      </w:r>
      <w:r>
        <w:rPr>
          <w:rFonts w:cs="Times New Roman"/>
          <w:sz w:val="28"/>
          <w:szCs w:val="28"/>
          <w:lang w:val="ru-RU"/>
        </w:rPr>
        <w:t xml:space="preserve"> «Путешествие из Петербурга в Москву».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Н.М. Карамзин. </w:t>
      </w:r>
      <w:r>
        <w:rPr>
          <w:rFonts w:cs="Times New Roman"/>
          <w:sz w:val="28"/>
          <w:szCs w:val="28"/>
          <w:lang w:val="ru-RU"/>
        </w:rPr>
        <w:t>«Бедная Лиза».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В.А. Жуковский. </w:t>
      </w:r>
      <w:r>
        <w:rPr>
          <w:rFonts w:cs="Times New Roman"/>
          <w:sz w:val="28"/>
          <w:szCs w:val="28"/>
          <w:lang w:val="ru-RU"/>
        </w:rPr>
        <w:t>«Светлана».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А.С. Грибоедов.</w:t>
      </w:r>
      <w:r>
        <w:rPr>
          <w:rFonts w:cs="Times New Roman"/>
          <w:sz w:val="28"/>
          <w:szCs w:val="28"/>
          <w:lang w:val="ru-RU"/>
        </w:rPr>
        <w:t xml:space="preserve"> «Горе от ума».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А.С. Пушкин.</w:t>
      </w:r>
      <w:r>
        <w:rPr>
          <w:rFonts w:cs="Times New Roman"/>
          <w:sz w:val="28"/>
          <w:szCs w:val="28"/>
          <w:lang w:val="ru-RU"/>
        </w:rPr>
        <w:t xml:space="preserve"> «Цыганы», «Евгений Онегин», «Моцарт и Сальери». Стихи.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М.Ю. Лермонтов.</w:t>
      </w:r>
      <w:r>
        <w:rPr>
          <w:rFonts w:cs="Times New Roman"/>
          <w:sz w:val="28"/>
          <w:szCs w:val="28"/>
          <w:lang w:val="ru-RU"/>
        </w:rPr>
        <w:t xml:space="preserve"> «Герой нашего времени». Стихи.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Н.В. Гоголь.</w:t>
      </w:r>
      <w:r>
        <w:rPr>
          <w:rFonts w:cs="Times New Roman"/>
          <w:sz w:val="28"/>
          <w:szCs w:val="28"/>
          <w:lang w:val="ru-RU"/>
        </w:rPr>
        <w:t xml:space="preserve"> «Мертвые души».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А.Н. Островский</w:t>
      </w:r>
      <w:r>
        <w:rPr>
          <w:rFonts w:cs="Times New Roman"/>
          <w:sz w:val="28"/>
          <w:szCs w:val="28"/>
          <w:lang w:val="ru-RU"/>
        </w:rPr>
        <w:t>. «Бедность не порок».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Ф.М. Достоевский. </w:t>
      </w:r>
      <w:r>
        <w:rPr>
          <w:rFonts w:cs="Times New Roman"/>
          <w:sz w:val="28"/>
          <w:szCs w:val="28"/>
          <w:lang w:val="ru-RU"/>
        </w:rPr>
        <w:t>«Бедные люди».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Л.Н. Толстой.</w:t>
      </w:r>
      <w:r>
        <w:rPr>
          <w:rFonts w:cs="Times New Roman"/>
          <w:sz w:val="28"/>
          <w:szCs w:val="28"/>
          <w:lang w:val="ru-RU"/>
        </w:rPr>
        <w:t xml:space="preserve"> «Юность».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А.П. Чехов. </w:t>
      </w:r>
      <w:r>
        <w:rPr>
          <w:rFonts w:cs="Times New Roman"/>
          <w:sz w:val="28"/>
          <w:szCs w:val="28"/>
          <w:lang w:val="ru-RU"/>
        </w:rPr>
        <w:t>«Тоска», «Смерть чиновника».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Бунин.</w:t>
      </w:r>
      <w:r>
        <w:rPr>
          <w:rFonts w:cs="Times New Roman"/>
          <w:sz w:val="28"/>
          <w:szCs w:val="28"/>
          <w:lang w:val="ru-RU"/>
        </w:rPr>
        <w:t xml:space="preserve"> «Темные аллеи».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М.А. Булгаков.</w:t>
      </w:r>
      <w:r>
        <w:rPr>
          <w:rFonts w:cs="Times New Roman"/>
          <w:sz w:val="28"/>
          <w:szCs w:val="28"/>
          <w:lang w:val="ru-RU"/>
        </w:rPr>
        <w:t xml:space="preserve"> «Собачье сердце».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М.А. Шолохов.</w:t>
      </w:r>
      <w:r>
        <w:rPr>
          <w:rFonts w:cs="Times New Roman"/>
          <w:sz w:val="28"/>
          <w:szCs w:val="28"/>
          <w:lang w:val="ru-RU"/>
        </w:rPr>
        <w:t xml:space="preserve"> «Судьба человека».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А.И. Солженицын.</w:t>
      </w:r>
      <w:r>
        <w:rPr>
          <w:rFonts w:cs="Times New Roman"/>
          <w:sz w:val="28"/>
          <w:szCs w:val="28"/>
          <w:lang w:val="ru-RU"/>
        </w:rPr>
        <w:t xml:space="preserve"> «Матренин двор».</w:t>
      </w:r>
    </w:p>
    <w:p w:rsidR="00206670" w:rsidRDefault="00206670" w:rsidP="00206670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Данте Алигьери</w:t>
      </w:r>
      <w:r>
        <w:rPr>
          <w:rFonts w:cs="Times New Roman"/>
          <w:sz w:val="28"/>
          <w:szCs w:val="28"/>
          <w:lang w:val="ru-RU"/>
        </w:rPr>
        <w:t xml:space="preserve"> «Божественная комедия».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У. Шекспир.</w:t>
      </w:r>
      <w:r>
        <w:rPr>
          <w:rFonts w:cs="Times New Roman"/>
          <w:sz w:val="28"/>
          <w:szCs w:val="28"/>
          <w:lang w:val="ru-RU"/>
        </w:rPr>
        <w:t xml:space="preserve"> «Гамлет».</w:t>
      </w:r>
    </w:p>
    <w:p w:rsidR="00206670" w:rsidRDefault="00206670" w:rsidP="00206670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И.В. Гете. </w:t>
      </w:r>
      <w:r>
        <w:rPr>
          <w:rFonts w:cs="Times New Roman"/>
          <w:sz w:val="28"/>
          <w:szCs w:val="28"/>
          <w:lang w:val="ru-RU"/>
        </w:rPr>
        <w:t>«Фауст».</w:t>
      </w:r>
    </w:p>
    <w:p w:rsidR="00215D31" w:rsidRPr="00206670" w:rsidRDefault="00215D31">
      <w:pPr>
        <w:rPr>
          <w:lang w:val="de-DE"/>
        </w:rPr>
      </w:pPr>
    </w:p>
    <w:sectPr w:rsidR="00215D31" w:rsidRPr="00206670" w:rsidSect="0021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670"/>
    <w:rsid w:val="00206670"/>
    <w:rsid w:val="0021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667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2017-05-21T14:23:00Z</dcterms:created>
  <dcterms:modified xsi:type="dcterms:W3CDTF">2017-05-21T14:24:00Z</dcterms:modified>
</cp:coreProperties>
</file>